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19C8F">
      <w:pPr>
        <w:rPr>
          <w:rFonts w:hint="eastAsia" w:ascii="楷体" w:hAnsi="楷体" w:eastAsia="楷体" w:cs="楷体"/>
          <w:b/>
          <w:bCs/>
          <w:sz w:val="36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44"/>
          <w:lang w:val="en-US" w:eastAsia="zh-CN"/>
        </w:rPr>
        <w:t>导航：河南科技大学开元校区北门</w:t>
      </w:r>
    </w:p>
    <w:p w14:paraId="3D84F5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365500"/>
            <wp:effectExtent l="0" t="0" r="10795" b="2540"/>
            <wp:docPr id="3" name="图片 3" descr="河南科技大学开元校区地图总览（压缩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南科技大学开元校区地图总览（压缩后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1B807C">
      <w:pPr>
        <w:rPr>
          <w:rFonts w:hint="eastAsia" w:eastAsiaTheme="minorEastAsia"/>
          <w:lang w:eastAsia="zh-CN"/>
        </w:rPr>
      </w:pPr>
    </w:p>
    <w:p w14:paraId="462947DB">
      <w:pPr>
        <w:rPr>
          <w:rFonts w:hint="eastAsia" w:eastAsiaTheme="minorEastAsia"/>
          <w:lang w:eastAsia="zh-CN"/>
        </w:rPr>
      </w:pPr>
    </w:p>
    <w:p w14:paraId="7F4AA2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54755"/>
            <wp:effectExtent l="0" t="0" r="1905" b="9525"/>
            <wp:docPr id="1" name="图片 1" descr="10.21场地区域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.21场地区域示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wYmUyMGIxY2EzZDE5OTk3YjZmODZlMDg0N2JiOWYifQ=="/>
  </w:docVars>
  <w:rsids>
    <w:rsidRoot w:val="00000000"/>
    <w:rsid w:val="01026FAF"/>
    <w:rsid w:val="2A10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15</Characters>
  <Lines>0</Lines>
  <Paragraphs>0</Paragraphs>
  <TotalTime>20</TotalTime>
  <ScaleCrop>false</ScaleCrop>
  <LinksUpToDate>false</LinksUpToDate>
  <CharactersWithSpaces>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2024-03-04T06:59:00Z</dcterms:created>
  <dc:creator>hp</dc:creator>
  <cp:lastModifiedBy>王超（市场招聘科）</cp:lastModifiedBy>
  <dcterms:modified xsi:type="dcterms:W3CDTF">2025-09-19T10:32:01Z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BFE19C7A0DF649ACBD6E0725F249C544_12</vt:lpwstr>
  </property>
  <property fmtid="{D5CDD505-2E9C-101B-9397-08002B2CF9AE}" pid="4" name="KSOTemplateDocerSaveRecord">
    <vt:lpwstr>eyJoZGlkIjoiNDEzM2UyYmM1NmM4NGNlZTg3YzljMWVmZWEzZmNhOGMiLCJ1c2VySWQiOiIxNDc0MjQ1MjE0In0=</vt:lpwstr>
  </property>
</Properties>
</file>